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E5" w:rsidRPr="009367E5" w:rsidRDefault="009367E5" w:rsidP="009367E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19.04.2013. </w:t>
      </w:r>
      <w:r w:rsidRPr="009367E5">
        <w:rPr>
          <w:rFonts w:ascii="Times New Roman" w:hAnsi="Times New Roman" w:cs="Times New Roman"/>
          <w:b/>
          <w:sz w:val="24"/>
          <w:szCs w:val="24"/>
          <w:lang w:eastAsia="ru-RU"/>
        </w:rPr>
        <w:t>Круглый стол «</w:t>
      </w:r>
      <w:r w:rsidRPr="009367E5">
        <w:rPr>
          <w:rFonts w:ascii="Times New Roman" w:hAnsi="Times New Roman" w:cs="Times New Roman"/>
          <w:b/>
          <w:sz w:val="24"/>
          <w:szCs w:val="24"/>
        </w:rPr>
        <w:t>Развитие внутреннего туризма – новые возможности для региона и бизнеса</w:t>
      </w:r>
      <w:r w:rsidRPr="009367E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367E5" w:rsidRDefault="009367E5" w:rsidP="009367E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7E5" w:rsidRDefault="009367E5" w:rsidP="009367E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Вятская ТПП совместно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36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епартаментом культуры Кировской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приняла </w:t>
      </w:r>
      <w:r w:rsidRPr="00936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заседании круглого стола на тему: «Развитие внутреннего туризма – новые воз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можности для региона и бизнеса».</w:t>
      </w:r>
    </w:p>
    <w:p w:rsidR="009367E5" w:rsidRPr="009367E5" w:rsidRDefault="009367E5" w:rsidP="009367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состоялось </w:t>
      </w:r>
      <w:r w:rsidRPr="00936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14-00 в конференц-зале библиотеки им. Герцена (ул. К. Либкнехта, 50). </w:t>
      </w:r>
    </w:p>
    <w:p w:rsidR="009367E5" w:rsidRPr="009367E5" w:rsidRDefault="009367E5" w:rsidP="009367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заседании круглого стола при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няли</w:t>
      </w:r>
      <w:r w:rsidRPr="00936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участие:</w:t>
      </w:r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 Николай Владимирович – советник министра культуры РФ</w:t>
      </w:r>
    </w:p>
    <w:p w:rsidR="009367E5" w:rsidRPr="009367E5" w:rsidRDefault="009367E5" w:rsidP="009367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Сырцев</w:t>
      </w:r>
      <w:proofErr w:type="spellEnd"/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Николаевич – глава департамента культуры Кировской области</w:t>
      </w:r>
    </w:p>
    <w:p w:rsidR="009367E5" w:rsidRPr="009367E5" w:rsidRDefault="009367E5" w:rsidP="009367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 Павел Николаевич – глава департамента развития предпринимательства и торговли Кировской области</w:t>
      </w:r>
    </w:p>
    <w:p w:rsidR="009367E5" w:rsidRPr="009367E5" w:rsidRDefault="009367E5" w:rsidP="009367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Шумайлова</w:t>
      </w:r>
      <w:proofErr w:type="spellEnd"/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Витальевна – заместитель главы Администрации г. Кирова</w:t>
      </w:r>
    </w:p>
    <w:p w:rsidR="009367E5" w:rsidRDefault="009367E5" w:rsidP="009367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Барминов</w:t>
      </w:r>
      <w:proofErr w:type="spellEnd"/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Андреевич – директор КОГАУК «Центр культуры и туризма Кировской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7E5" w:rsidRPr="009367E5" w:rsidRDefault="009367E5" w:rsidP="009367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9F" w:rsidRPr="009367E5" w:rsidRDefault="009367E5" w:rsidP="0093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круглого стола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 рассмотрены</w:t>
      </w:r>
      <w:r w:rsidRPr="00936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вопросы развития внутреннего туризма в г. Кирове и Кировской области, а также представлены направления деятельности Центра развития культуры и туризма в Кировской области.</w:t>
      </w:r>
      <w:r w:rsidRPr="00936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93C9F" w:rsidRPr="009367E5" w:rsidSect="00A9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4AE4"/>
    <w:multiLevelType w:val="multilevel"/>
    <w:tmpl w:val="A9E2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E5"/>
    <w:rsid w:val="009367E5"/>
    <w:rsid w:val="00A93C9F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7E5"/>
  </w:style>
  <w:style w:type="paragraph" w:styleId="a3">
    <w:name w:val="No Spacing"/>
    <w:uiPriority w:val="1"/>
    <w:qFormat/>
    <w:rsid w:val="00936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7E5"/>
  </w:style>
  <w:style w:type="paragraph" w:styleId="a3">
    <w:name w:val="No Spacing"/>
    <w:uiPriority w:val="1"/>
    <w:qFormat/>
    <w:rsid w:val="00936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2</cp:revision>
  <dcterms:created xsi:type="dcterms:W3CDTF">2013-04-30T06:48:00Z</dcterms:created>
  <dcterms:modified xsi:type="dcterms:W3CDTF">2013-04-30T06:48:00Z</dcterms:modified>
</cp:coreProperties>
</file>